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EB7" w:rsidRDefault="00160EB7" w:rsidP="00160EB7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</w:pPr>
      <w:bookmarkStart w:id="0" w:name="_Toc342223519"/>
      <w:bookmarkStart w:id="1" w:name="_Toc343783223"/>
      <w:bookmarkStart w:id="2" w:name="_Toc343783595"/>
      <w:bookmarkStart w:id="3" w:name="_Toc343783870"/>
      <w:bookmarkStart w:id="4" w:name="_Toc344241403"/>
      <w:bookmarkStart w:id="5" w:name="_Toc347486912"/>
      <w:r>
        <w:rPr>
          <w:rFonts w:ascii="Times New Roman" w:eastAsia="Times New Roman" w:hAnsi="Times New Roman"/>
          <w:b/>
          <w:noProof/>
          <w:color w:val="000000"/>
          <w:spacing w:val="-10"/>
          <w:sz w:val="24"/>
          <w:szCs w:val="24"/>
          <w:lang w:eastAsia="ru-RU"/>
        </w:rPr>
        <w:drawing>
          <wp:inline distT="0" distB="0" distL="0" distR="0">
            <wp:extent cx="5940425" cy="8240460"/>
            <wp:effectExtent l="0" t="0" r="3175" b="8255"/>
            <wp:docPr id="2" name="Рисунок 2" descr="D:\полож ШС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 ШС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EB7" w:rsidRDefault="00160EB7" w:rsidP="00160EB7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</w:pPr>
    </w:p>
    <w:p w:rsidR="00160EB7" w:rsidRDefault="00160EB7" w:rsidP="00160EB7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</w:pPr>
    </w:p>
    <w:p w:rsidR="00160EB7" w:rsidRDefault="00160EB7" w:rsidP="00160EB7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</w:pPr>
      <w:bookmarkStart w:id="6" w:name="_GoBack"/>
      <w:bookmarkEnd w:id="6"/>
    </w:p>
    <w:p w:rsidR="00160EB7" w:rsidRDefault="00160EB7" w:rsidP="00160EB7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</w:pPr>
    </w:p>
    <w:p w:rsidR="00160EB7" w:rsidRDefault="00160EB7" w:rsidP="00160EB7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EB7" w:rsidRDefault="00160EB7" w:rsidP="00160EB7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160EB7" w:rsidRDefault="00160EB7" w:rsidP="00160EB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проведение программ восстановительного разрешения конфликтов и криминальных ситуаций (восстановительных медиаций,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«кругов сообщества», «школьных восстановительных конференций», «семейных конференций») для участников споров, конфликтов и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противоправных ситуаций;</w:t>
      </w:r>
    </w:p>
    <w:p w:rsidR="00160EB7" w:rsidRDefault="00160EB7" w:rsidP="00160EB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фликтов и  осознания  ответственности;</w:t>
      </w:r>
    </w:p>
    <w:p w:rsidR="00160EB7" w:rsidRDefault="00160EB7" w:rsidP="00160EB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образовательного процесса о миссии, принципах и технологии  восстановительной медиации;</w:t>
      </w:r>
    </w:p>
    <w:p w:rsidR="00160EB7" w:rsidRDefault="00160EB7" w:rsidP="00160EB7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8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160EB7" w:rsidRDefault="00160EB7" w:rsidP="00160EB7">
      <w:pPr>
        <w:shd w:val="clear" w:color="auto" w:fill="FFFFFF"/>
        <w:tabs>
          <w:tab w:val="left" w:pos="816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160EB7" w:rsidRDefault="00160EB7" w:rsidP="00160EB7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учащихся (воспитанников) 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160EB7" w:rsidRDefault="00160EB7" w:rsidP="00160EB7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(по согласованию с участниками встречи и подписанный ими).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Также исключение 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ставшая известная медиатору информация о готовящемся преступлении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160EB7" w:rsidRDefault="00160EB7" w:rsidP="00160EB7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какого-либо  участника конфликта (в том числе администрации). Нейтральность предполагает, что служба 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160EB7" w:rsidRDefault="00160EB7" w:rsidP="00160EB7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160EB7" w:rsidRDefault="00160EB7" w:rsidP="00160EB7">
      <w:pPr>
        <w:shd w:val="clear" w:color="auto" w:fill="FFFFFF"/>
        <w:spacing w:before="60" w:afterLines="60" w:after="144"/>
        <w:ind w:firstLine="426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В состав службы примирения могут входить учащиеся (воспитанники) 7</w:t>
      </w:r>
      <w:r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-11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  <w:r>
        <w:rPr>
          <w:rFonts w:ascii="Arial" w:hAnsi="Arial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Учащиеся младших классов могут участвовать в работе службы в качестве ко-медиаторов (вторых медиаторов).</w:t>
      </w:r>
    </w:p>
    <w:p w:rsidR="00160EB7" w:rsidRDefault="00160EB7" w:rsidP="00160EB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Руководителем (куратором) службы может быть социальный педагог, психолог или иной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работник образовательного учреждения,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прошедший обучение проведению восстановительной медиации,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на которого возлагаются обязанности по руководству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образовательного учреждения.</w:t>
      </w:r>
    </w:p>
    <w:p w:rsidR="00160EB7" w:rsidRDefault="00160EB7" w:rsidP="00160EB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</w:p>
    <w:p w:rsidR="00160EB7" w:rsidRDefault="00160EB7" w:rsidP="00160EB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Вопросы членства в службе примирения, требований к учащимся (воспитанникам), входящим в состав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определяться уставом службы, принимаемым службой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lastRenderedPageBreak/>
        <w:t>примирения самостоятельно.</w:t>
      </w:r>
    </w:p>
    <w:p w:rsidR="00160EB7" w:rsidRDefault="00160EB7" w:rsidP="00160EB7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p w:rsidR="00160EB7" w:rsidRDefault="00160EB7" w:rsidP="00160EB7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160EB7" w:rsidRDefault="00160EB7" w:rsidP="00160EB7">
      <w:pPr>
        <w:shd w:val="clear" w:color="auto" w:fill="FFFFFF"/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учащихся, администрации образовательного учреждения, членов службы 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w:rsidR="00160EB7" w:rsidRDefault="00160EB7" w:rsidP="00160EB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образовательного учреждения.</w:t>
      </w:r>
    </w:p>
    <w:p w:rsidR="00160EB7" w:rsidRDefault="00160EB7" w:rsidP="00160EB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160EB7" w:rsidRDefault="00160EB7" w:rsidP="00160EB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Медиация может проводиться  взрослым медиатором  по делам, рассматриваемым в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 суде. Медиация (или другая восстановительная программа) не отменяет рассмотрения дела в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160EB7" w:rsidRDefault="00160EB7" w:rsidP="00160EB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 ее</w:t>
      </w:r>
      <w:proofErr w:type="gramEnd"/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проведении ставится в известность администрация образовательного учреждения и родители.</w:t>
      </w:r>
    </w:p>
    <w:p w:rsidR="00160EB7" w:rsidRDefault="00160EB7" w:rsidP="00160EB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Переговоры с родителями и должностными лицами проводит руководитель (куратор) службы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160EB7" w:rsidRDefault="00160EB7" w:rsidP="00160EB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 или невозможности обеспечить безопасность процесса. В этом случае образовательное учреждение может использовать иные   педагогические технологии. </w:t>
      </w:r>
    </w:p>
    <w:p w:rsidR="00160EB7" w:rsidRDefault="00160EB7" w:rsidP="00160EB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160EB7" w:rsidRDefault="00160EB7" w:rsidP="00160EB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В случае если </w:t>
      </w:r>
      <w:proofErr w:type="gramStart"/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конфликтующие стороны не достигли</w:t>
      </w:r>
      <w:proofErr w:type="gramEnd"/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возраста 10 лет, примирительная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160EB7" w:rsidRDefault="00160EB7" w:rsidP="00160EB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Служба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программы в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160EB7" w:rsidRDefault="00160EB7" w:rsidP="00160EB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160EB7" w:rsidRDefault="00160EB7" w:rsidP="00160EB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 необходимости служба примирения передает копию примирительного договора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администрации образовательного учреждения.</w:t>
      </w:r>
    </w:p>
    <w:p w:rsidR="00160EB7" w:rsidRDefault="00160EB7" w:rsidP="00160EB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помогает определить способ выполнения обязательств,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lastRenderedPageBreak/>
        <w:t xml:space="preserve">взятых на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:rsidR="00160EB7" w:rsidRDefault="00160EB7" w:rsidP="00160EB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 необходимости служба примирения информирует участников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160EB7" w:rsidRDefault="00160EB7" w:rsidP="00160EB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160EB7" w:rsidRDefault="00160EB7" w:rsidP="00160EB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Руководитель (куратор) службы примирения обеспечивает мониторинг проведенных программ, проведение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супервизий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 </w:t>
      </w:r>
    </w:p>
    <w:p w:rsidR="00160EB7" w:rsidRDefault="00160EB7" w:rsidP="00160EB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160EB7" w:rsidRDefault="00160EB7" w:rsidP="00160EB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160EB7" w:rsidRDefault="00160EB7" w:rsidP="00160EB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 согласованию с администрацией 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160EB7" w:rsidRDefault="00160EB7" w:rsidP="00160EB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160EB7" w:rsidRDefault="00160EB7" w:rsidP="00160EB7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160EB7" w:rsidRDefault="00160EB7" w:rsidP="00160EB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предоставляет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160EB7" w:rsidRDefault="00160EB7" w:rsidP="00160EB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Оплата  работы куратора (руководителя) службы примирения  может осуществляться  из средств фонда оплаты труда образовательного учреждения  или из иных источников. </w:t>
      </w:r>
    </w:p>
    <w:p w:rsidR="00160EB7" w:rsidRDefault="00160EB7" w:rsidP="00160EB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160EB7" w:rsidRDefault="00160EB7" w:rsidP="00160EB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160EB7" w:rsidRDefault="00160EB7" w:rsidP="00160EB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Служба примирения  в рамках своей компетенции взаимодействует с  психологом, социальным педагогом и другими специалистами образовательного учреждения.</w:t>
      </w:r>
    </w:p>
    <w:p w:rsidR="00160EB7" w:rsidRDefault="00160EB7" w:rsidP="00160EB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160EB7" w:rsidRDefault="00160EB7" w:rsidP="00160EB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160EB7" w:rsidRDefault="00160EB7" w:rsidP="00160EB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Администрация образовательного учреждения поддерживает участие руководителя (куратора)  и медиаторов службы примирения в собраниях ассоциации (сообщества) медиаторов,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супервизиях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 в повышении их квалификации.</w:t>
      </w:r>
    </w:p>
    <w:p w:rsidR="00160EB7" w:rsidRDefault="00160EB7" w:rsidP="00160EB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>
        <w:rPr>
          <w:rFonts w:ascii="Arial" w:hAnsi="Arial"/>
          <w:sz w:val="24"/>
        </w:rPr>
        <w:t xml:space="preserve"> </w:t>
      </w:r>
    </w:p>
    <w:p w:rsidR="00160EB7" w:rsidRDefault="00160EB7" w:rsidP="00160EB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В случае если примирительная программа проводилась по факту, по которому возбуждено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уголовное дело, администрация образовательного учреждения может ходатайствовать о приобщении к 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160EB7" w:rsidRDefault="00160EB7" w:rsidP="00160EB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160EB7" w:rsidRDefault="00160EB7" w:rsidP="00160EB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</w:p>
    <w:p w:rsidR="00160EB7" w:rsidRDefault="00160EB7" w:rsidP="00160EB7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160EB7" w:rsidRDefault="00160EB7" w:rsidP="00160EB7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160EB7" w:rsidRDefault="00160EB7" w:rsidP="00160EB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160EB7" w:rsidRDefault="00160EB7" w:rsidP="00160EB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Вносимые изменения не должны противоречить «Стандартам восстановительной медиации». </w:t>
      </w:r>
    </w:p>
    <w:bookmarkEnd w:id="0"/>
    <w:bookmarkEnd w:id="1"/>
    <w:bookmarkEnd w:id="2"/>
    <w:bookmarkEnd w:id="3"/>
    <w:bookmarkEnd w:id="4"/>
    <w:bookmarkEnd w:id="5"/>
    <w:p w:rsidR="00160EB7" w:rsidRDefault="00160EB7" w:rsidP="00160E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60EB7" w:rsidRDefault="00160EB7" w:rsidP="00160EB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93643" w:rsidRDefault="00793643"/>
    <w:sectPr w:rsidR="00793643" w:rsidSect="00160E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</w:num>
  <w:num w:numId="6">
    <w:abstractNumId w:val="8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7"/>
    <w:lvlOverride w:ilvl="0">
      <w:startOverride w:val="7"/>
    </w:lvlOverride>
  </w:num>
  <w:num w:numId="9">
    <w:abstractNumId w:val="0"/>
    <w:lvlOverride w:ilvl="0">
      <w:startOverride w:val="10"/>
    </w:lvlOverride>
  </w:num>
  <w:num w:numId="10">
    <w:abstractNumId w:val="2"/>
    <w:lvlOverride w:ilvl="0">
      <w:startOverride w:val="1"/>
    </w:lvlOverride>
  </w:num>
  <w:num w:numId="1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B7"/>
    <w:rsid w:val="00160EB7"/>
    <w:rsid w:val="0079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EB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EB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7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2022-01-29T07:26:00Z</dcterms:created>
  <dcterms:modified xsi:type="dcterms:W3CDTF">2022-01-29T07:33:00Z</dcterms:modified>
</cp:coreProperties>
</file>